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E8" w:rsidRDefault="00AC2BE8" w:rsidP="00AC2BE8">
      <w:pPr>
        <w:pStyle w:val="NoSpacing"/>
        <w:ind w:left="-142"/>
        <w:rPr>
          <w:sz w:val="36"/>
          <w:szCs w:val="36"/>
          <w:lang w:eastAsia="en-AU"/>
        </w:rPr>
      </w:pPr>
      <w:r>
        <w:rPr>
          <w:noProof/>
          <w:lang w:eastAsia="en-AU"/>
        </w:rPr>
        <w:drawing>
          <wp:inline distT="0" distB="0" distL="0" distR="0" wp14:anchorId="2150A021" wp14:editId="2D1BD906">
            <wp:extent cx="1401868" cy="60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FD3D38" w:rsidRPr="00B51E59" w:rsidRDefault="00FD3D38" w:rsidP="00B51E59">
      <w:pPr>
        <w:pStyle w:val="NoSpacing"/>
        <w:rPr>
          <w:rFonts w:asciiTheme="minorHAnsi" w:hAnsiTheme="minorHAnsi"/>
          <w:b/>
          <w:sz w:val="36"/>
          <w:szCs w:val="36"/>
        </w:rPr>
      </w:pPr>
      <w:r w:rsidRPr="00B51E59">
        <w:rPr>
          <w:rFonts w:asciiTheme="minorHAnsi" w:hAnsiTheme="minorHAnsi"/>
          <w:b/>
          <w:sz w:val="36"/>
          <w:szCs w:val="36"/>
        </w:rPr>
        <w:t>UTS Prize Conditions of Award</w:t>
      </w:r>
    </w:p>
    <w:p w:rsidR="00B8402A" w:rsidRPr="00221C6D" w:rsidRDefault="00221C6D" w:rsidP="00313AB5">
      <w:pPr>
        <w:pStyle w:val="NoSpacing"/>
        <w:tabs>
          <w:tab w:val="left" w:pos="7425"/>
        </w:tabs>
        <w:rPr>
          <w:rFonts w:asciiTheme="minorHAnsi" w:hAnsiTheme="minorHAnsi"/>
          <w:b/>
          <w:sz w:val="52"/>
          <w:szCs w:val="22"/>
        </w:rPr>
      </w:pPr>
      <w:r w:rsidRPr="00221C6D">
        <w:rPr>
          <w:rFonts w:asciiTheme="minorHAnsi" w:hAnsiTheme="minorHAnsi"/>
          <w:b/>
          <w:sz w:val="44"/>
          <w:lang w:val="en-US"/>
        </w:rPr>
        <w:t xml:space="preserve">UTS Business School Dean’s Award </w:t>
      </w:r>
      <w:r w:rsidR="004C6310">
        <w:rPr>
          <w:rFonts w:asciiTheme="minorHAnsi" w:hAnsiTheme="minorHAnsi"/>
          <w:b/>
          <w:sz w:val="44"/>
          <w:lang w:val="en-US"/>
        </w:rPr>
        <w:t>-</w:t>
      </w:r>
      <w:r w:rsidRPr="00221C6D">
        <w:rPr>
          <w:rFonts w:asciiTheme="minorHAnsi" w:hAnsiTheme="minorHAnsi"/>
          <w:b/>
          <w:sz w:val="44"/>
          <w:lang w:val="en-US"/>
        </w:rPr>
        <w:t xml:space="preserve"> </w:t>
      </w:r>
      <w:r w:rsidR="003F6DB7">
        <w:rPr>
          <w:rFonts w:asciiTheme="minorHAnsi" w:hAnsiTheme="minorHAnsi"/>
          <w:b/>
          <w:sz w:val="44"/>
          <w:lang w:val="en-US"/>
        </w:rPr>
        <w:t>For-Profit</w:t>
      </w:r>
      <w:r w:rsidRPr="00221C6D">
        <w:rPr>
          <w:rFonts w:asciiTheme="minorHAnsi" w:hAnsiTheme="minorHAnsi"/>
          <w:b/>
          <w:sz w:val="44"/>
          <w:lang w:val="en-US"/>
        </w:rPr>
        <w:t xml:space="preserve"> Venture</w:t>
      </w:r>
    </w:p>
    <w:p w:rsidR="00E674DB" w:rsidRDefault="00E674DB" w:rsidP="00B51E59">
      <w:pPr>
        <w:pStyle w:val="NoSpacing"/>
        <w:rPr>
          <w:rFonts w:asciiTheme="minorHAnsi" w:hAnsiTheme="minorHAnsi"/>
          <w:b/>
          <w:szCs w:val="22"/>
          <w:u w:val="single"/>
        </w:rPr>
      </w:pPr>
    </w:p>
    <w:p w:rsidR="00FD3D38" w:rsidRPr="00AC2BE8" w:rsidRDefault="00B12770" w:rsidP="00B51E59">
      <w:pPr>
        <w:pStyle w:val="NoSpacing"/>
        <w:rPr>
          <w:rFonts w:asciiTheme="minorHAnsi" w:hAnsiTheme="minorHAnsi"/>
          <w:b/>
          <w:szCs w:val="22"/>
          <w:u w:val="single"/>
        </w:rPr>
      </w:pPr>
      <w:r w:rsidRPr="00AC2BE8">
        <w:rPr>
          <w:rFonts w:asciiTheme="minorHAnsi" w:hAnsiTheme="minorHAnsi"/>
          <w:b/>
          <w:szCs w:val="22"/>
          <w:u w:val="single"/>
        </w:rPr>
        <w:t>UTS BUSINESS SCHOOL</w:t>
      </w:r>
    </w:p>
    <w:p w:rsidR="00B51E59" w:rsidRPr="00AC2BE8" w:rsidRDefault="00B51E59" w:rsidP="00B51E59">
      <w:pPr>
        <w:pStyle w:val="NoSpacing"/>
        <w:rPr>
          <w:rFonts w:asciiTheme="minorHAnsi" w:hAnsiTheme="minorHAnsi"/>
          <w:szCs w:val="22"/>
        </w:rPr>
      </w:pPr>
    </w:p>
    <w:p w:rsidR="00A404F3" w:rsidRPr="00A404F3" w:rsidRDefault="00A404F3" w:rsidP="00A404F3">
      <w:pPr>
        <w:pStyle w:val="NoSpacing"/>
        <w:rPr>
          <w:rFonts w:asciiTheme="minorHAnsi" w:hAnsiTheme="minorHAnsi"/>
          <w:bCs/>
          <w:sz w:val="20"/>
        </w:rPr>
      </w:pPr>
      <w:r w:rsidRPr="00A404F3">
        <w:rPr>
          <w:rFonts w:asciiTheme="minorHAnsi" w:hAnsiTheme="minorHAnsi"/>
          <w:bCs/>
          <w:sz w:val="20"/>
        </w:rPr>
        <w:t>This document sets out the conditions of award for the below prize (‘Prize’) and the obligations of recipients (‘Recipient’) and UTS in regards to this Prize. The administrative processes to support awarding this Prize will be managed, and may be amended, in accordance with UTS Rules, Policy and Procedures.</w:t>
      </w:r>
    </w:p>
    <w:p w:rsidR="00737FFD" w:rsidRPr="00A40F79" w:rsidRDefault="00737FFD" w:rsidP="00A40F79">
      <w:pPr>
        <w:pStyle w:val="NoSpacing"/>
        <w:rPr>
          <w:rFonts w:asciiTheme="minorHAnsi" w:hAnsiTheme="minorHAnsi"/>
          <w:sz w:val="20"/>
        </w:rPr>
      </w:pPr>
    </w:p>
    <w:p w:rsidR="00221C6D" w:rsidRPr="000E538F" w:rsidRDefault="00737FFD" w:rsidP="00221C6D">
      <w:pPr>
        <w:pStyle w:val="NoSpacing"/>
        <w:tabs>
          <w:tab w:val="left" w:pos="7425"/>
        </w:tabs>
        <w:rPr>
          <w:rFonts w:asciiTheme="minorHAnsi" w:hAnsiTheme="minorHAnsi"/>
          <w:b/>
          <w:sz w:val="20"/>
        </w:rPr>
      </w:pPr>
      <w:r w:rsidRPr="000E538F">
        <w:rPr>
          <w:rFonts w:asciiTheme="minorHAnsi" w:hAnsiTheme="minorHAnsi"/>
          <w:b/>
          <w:sz w:val="20"/>
        </w:rPr>
        <w:t xml:space="preserve">1. </w:t>
      </w:r>
      <w:r w:rsidR="00A40F79" w:rsidRPr="000E538F">
        <w:rPr>
          <w:rFonts w:asciiTheme="minorHAnsi" w:hAnsiTheme="minorHAnsi"/>
          <w:b/>
          <w:sz w:val="20"/>
        </w:rPr>
        <w:t>PRIZE NAME</w:t>
      </w:r>
      <w:r w:rsidRPr="000E538F">
        <w:rPr>
          <w:rFonts w:asciiTheme="minorHAnsi" w:hAnsiTheme="minorHAnsi"/>
          <w:b/>
          <w:sz w:val="20"/>
        </w:rPr>
        <w:t xml:space="preserve">: </w:t>
      </w:r>
      <w:r w:rsidR="00221C6D" w:rsidRPr="000E538F">
        <w:rPr>
          <w:rFonts w:asciiTheme="minorHAnsi" w:hAnsiTheme="minorHAnsi"/>
          <w:b/>
          <w:sz w:val="20"/>
          <w:lang w:val="en-US"/>
        </w:rPr>
        <w:t xml:space="preserve">UTS Business School Dean’s Award </w:t>
      </w:r>
      <w:r w:rsidR="004C6310">
        <w:rPr>
          <w:rFonts w:asciiTheme="minorHAnsi" w:hAnsiTheme="minorHAnsi"/>
          <w:b/>
          <w:sz w:val="20"/>
          <w:lang w:val="en-US"/>
        </w:rPr>
        <w:t>-</w:t>
      </w:r>
      <w:r w:rsidR="00221C6D" w:rsidRPr="000E538F">
        <w:rPr>
          <w:rFonts w:asciiTheme="minorHAnsi" w:hAnsiTheme="minorHAnsi"/>
          <w:b/>
          <w:sz w:val="20"/>
          <w:lang w:val="en-US"/>
        </w:rPr>
        <w:t xml:space="preserve"> </w:t>
      </w:r>
      <w:r w:rsidR="003F6DB7" w:rsidRPr="000E538F">
        <w:rPr>
          <w:rFonts w:asciiTheme="minorHAnsi" w:hAnsiTheme="minorHAnsi"/>
          <w:b/>
          <w:sz w:val="20"/>
          <w:lang w:val="en-US"/>
        </w:rPr>
        <w:t>For-Profit Ve</w:t>
      </w:r>
      <w:r w:rsidR="00221C6D" w:rsidRPr="000E538F">
        <w:rPr>
          <w:rFonts w:asciiTheme="minorHAnsi" w:hAnsiTheme="minorHAnsi"/>
          <w:b/>
          <w:sz w:val="20"/>
          <w:lang w:val="en-US"/>
        </w:rPr>
        <w:t>nture</w:t>
      </w:r>
    </w:p>
    <w:p w:rsidR="00737FFD" w:rsidRPr="00A40F79" w:rsidRDefault="00737FFD" w:rsidP="00A40F79">
      <w:pPr>
        <w:pStyle w:val="NoSpacing"/>
        <w:rPr>
          <w:rFonts w:asciiTheme="minorHAnsi" w:hAnsiTheme="minorHAnsi"/>
          <w:sz w:val="20"/>
        </w:rPr>
      </w:pPr>
    </w:p>
    <w:p w:rsidR="00737FFD" w:rsidRPr="00B51E59" w:rsidRDefault="00737FFD" w:rsidP="00737FFD">
      <w:pPr>
        <w:pStyle w:val="NoSpacing"/>
        <w:rPr>
          <w:rFonts w:asciiTheme="minorHAnsi" w:hAnsiTheme="minorHAnsi"/>
          <w:b/>
          <w:bCs/>
          <w:sz w:val="20"/>
        </w:rPr>
      </w:pPr>
      <w:r w:rsidRPr="00B51E59">
        <w:rPr>
          <w:rFonts w:asciiTheme="minorHAnsi" w:hAnsiTheme="minorHAnsi"/>
          <w:b/>
          <w:bCs/>
          <w:sz w:val="20"/>
        </w:rPr>
        <w:t>2. PURPOSE</w:t>
      </w:r>
    </w:p>
    <w:p w:rsidR="00737FFD" w:rsidRPr="00B51E59" w:rsidRDefault="00C12843" w:rsidP="00737FFD">
      <w:pPr>
        <w:pStyle w:val="NoSpacing"/>
        <w:rPr>
          <w:rFonts w:asciiTheme="minorHAnsi" w:hAnsiTheme="minorHAnsi"/>
          <w:bCs/>
          <w:sz w:val="20"/>
        </w:rPr>
      </w:pPr>
      <w:r>
        <w:rPr>
          <w:rFonts w:asciiTheme="minorHAnsi" w:hAnsiTheme="minorHAnsi"/>
          <w:bCs/>
          <w:sz w:val="20"/>
        </w:rPr>
        <w:t>The Prize</w:t>
      </w:r>
      <w:r w:rsidR="00737FFD" w:rsidRPr="00B51E59">
        <w:rPr>
          <w:rFonts w:asciiTheme="minorHAnsi" w:hAnsiTheme="minorHAnsi"/>
          <w:bCs/>
          <w:sz w:val="20"/>
        </w:rPr>
        <w:t xml:space="preserve"> </w:t>
      </w:r>
      <w:r w:rsidR="00221C6D">
        <w:rPr>
          <w:rFonts w:asciiTheme="minorHAnsi" w:hAnsiTheme="minorHAnsi"/>
          <w:bCs/>
          <w:sz w:val="20"/>
        </w:rPr>
        <w:t>is to</w:t>
      </w:r>
      <w:r w:rsidR="00737FFD" w:rsidRPr="00B51E59">
        <w:rPr>
          <w:rFonts w:asciiTheme="minorHAnsi" w:hAnsiTheme="minorHAnsi"/>
          <w:bCs/>
          <w:sz w:val="20"/>
        </w:rPr>
        <w:t xml:space="preserve"> encourage students to aspire to academic </w:t>
      </w:r>
      <w:r w:rsidR="00EA54BD">
        <w:rPr>
          <w:rFonts w:asciiTheme="minorHAnsi" w:hAnsiTheme="minorHAnsi"/>
          <w:bCs/>
          <w:sz w:val="20"/>
        </w:rPr>
        <w:t xml:space="preserve">and entrepreneurial </w:t>
      </w:r>
      <w:r w:rsidR="00737FFD" w:rsidRPr="00B51E59">
        <w:rPr>
          <w:rFonts w:asciiTheme="minorHAnsi" w:hAnsiTheme="minorHAnsi"/>
          <w:bCs/>
          <w:sz w:val="20"/>
        </w:rPr>
        <w:t>excellence</w:t>
      </w:r>
      <w:r w:rsidR="00515ABB">
        <w:rPr>
          <w:rFonts w:asciiTheme="minorHAnsi" w:hAnsiTheme="minorHAnsi"/>
          <w:bCs/>
          <w:sz w:val="20"/>
        </w:rPr>
        <w:t>.</w:t>
      </w:r>
    </w:p>
    <w:p w:rsidR="00737FFD" w:rsidRPr="00B51E59" w:rsidRDefault="00737FFD" w:rsidP="00737FFD">
      <w:pPr>
        <w:pStyle w:val="NoSpacing"/>
        <w:rPr>
          <w:rFonts w:asciiTheme="minorHAnsi" w:hAnsiTheme="minorHAnsi"/>
          <w:bCs/>
          <w:sz w:val="20"/>
        </w:rPr>
      </w:pPr>
    </w:p>
    <w:p w:rsidR="00FD3D38" w:rsidRPr="00B51E59" w:rsidRDefault="00737FFD" w:rsidP="00FD3D38">
      <w:pPr>
        <w:rPr>
          <w:rFonts w:ascii="Calibri" w:hAnsi="Calibri"/>
          <w:b/>
          <w:bCs/>
          <w:sz w:val="20"/>
        </w:rPr>
      </w:pPr>
      <w:r w:rsidRPr="00B51E59">
        <w:rPr>
          <w:rFonts w:ascii="Calibri" w:hAnsi="Calibri"/>
          <w:b/>
          <w:bCs/>
          <w:sz w:val="20"/>
        </w:rPr>
        <w:t>3</w:t>
      </w:r>
      <w:r w:rsidR="00FD3D38" w:rsidRPr="00B51E59">
        <w:rPr>
          <w:rFonts w:ascii="Calibri" w:hAnsi="Calibri"/>
          <w:b/>
          <w:bCs/>
          <w:sz w:val="20"/>
        </w:rPr>
        <w:t>. VALUE AND BENEFIT</w:t>
      </w:r>
    </w:p>
    <w:p w:rsidR="00B51E59" w:rsidRPr="00B51E59" w:rsidRDefault="00737FFD" w:rsidP="00FD3D38">
      <w:pPr>
        <w:rPr>
          <w:rFonts w:ascii="Calibri" w:hAnsi="Calibri"/>
          <w:b/>
          <w:bCs/>
          <w:sz w:val="20"/>
        </w:rPr>
      </w:pPr>
      <w:r w:rsidRPr="00B51E59">
        <w:rPr>
          <w:rFonts w:ascii="Calibri" w:hAnsi="Calibri"/>
          <w:b/>
          <w:bCs/>
          <w:sz w:val="20"/>
        </w:rPr>
        <w:t>3</w:t>
      </w:r>
      <w:r w:rsidR="00B51E59" w:rsidRPr="00B51E59">
        <w:rPr>
          <w:rFonts w:ascii="Calibri" w:hAnsi="Calibri"/>
          <w:b/>
          <w:bCs/>
          <w:sz w:val="20"/>
        </w:rPr>
        <w:t>.1 Number of Recipients:</w:t>
      </w:r>
    </w:p>
    <w:p w:rsidR="00FD3D38" w:rsidRPr="00B51E59" w:rsidRDefault="00672A56" w:rsidP="00FD3D38">
      <w:pPr>
        <w:rPr>
          <w:rFonts w:ascii="Calibri" w:hAnsi="Calibri"/>
          <w:sz w:val="20"/>
        </w:rPr>
      </w:pPr>
      <w:r w:rsidRPr="00B51E59">
        <w:rPr>
          <w:rFonts w:ascii="Calibri" w:hAnsi="Calibri"/>
          <w:sz w:val="20"/>
        </w:rPr>
        <w:t xml:space="preserve">One </w:t>
      </w:r>
      <w:r w:rsidR="00B51E59">
        <w:rPr>
          <w:rFonts w:ascii="Calibri" w:hAnsi="Calibri"/>
          <w:sz w:val="20"/>
        </w:rPr>
        <w:t>(1)</w:t>
      </w:r>
      <w:r w:rsidR="0050136F" w:rsidRPr="00B51E59">
        <w:rPr>
          <w:rFonts w:ascii="Calibri" w:hAnsi="Calibri"/>
          <w:sz w:val="20"/>
        </w:rPr>
        <w:t xml:space="preserve"> </w:t>
      </w:r>
      <w:r w:rsidR="00FD3D38" w:rsidRPr="00B51E59">
        <w:rPr>
          <w:rFonts w:ascii="Calibri" w:hAnsi="Calibri"/>
          <w:sz w:val="20"/>
        </w:rPr>
        <w:t xml:space="preserve">Recipient will be awarded the Prize each </w:t>
      </w:r>
      <w:r w:rsidRPr="00B51E59">
        <w:rPr>
          <w:rFonts w:ascii="Calibri" w:hAnsi="Calibri"/>
          <w:sz w:val="20"/>
        </w:rPr>
        <w:t>year</w:t>
      </w:r>
      <w:r w:rsidR="00FD3D38" w:rsidRPr="00B51E59">
        <w:rPr>
          <w:rFonts w:ascii="Calibri" w:hAnsi="Calibri"/>
          <w:sz w:val="20"/>
        </w:rPr>
        <w:t xml:space="preserve"> that the </w:t>
      </w:r>
      <w:r w:rsidR="00515ABB">
        <w:rPr>
          <w:rFonts w:ascii="Calibri" w:hAnsi="Calibri"/>
          <w:sz w:val="20"/>
        </w:rPr>
        <w:t>UTS Venture Day</w:t>
      </w:r>
      <w:r w:rsidR="00E674DB">
        <w:rPr>
          <w:rFonts w:ascii="Calibri" w:hAnsi="Calibri"/>
          <w:sz w:val="20"/>
        </w:rPr>
        <w:t xml:space="preserve"> </w:t>
      </w:r>
      <w:r w:rsidRPr="00B51E59">
        <w:rPr>
          <w:rFonts w:ascii="Calibri" w:hAnsi="Calibri"/>
          <w:sz w:val="20"/>
        </w:rPr>
        <w:t>is offered</w:t>
      </w:r>
      <w:r w:rsidR="00CB3E50">
        <w:rPr>
          <w:rFonts w:ascii="Calibri" w:hAnsi="Calibri"/>
          <w:sz w:val="20"/>
        </w:rPr>
        <w:t>.</w:t>
      </w:r>
    </w:p>
    <w:p w:rsidR="00FD3D38" w:rsidRPr="00B51E59" w:rsidRDefault="00FD3D38" w:rsidP="00FD3D38">
      <w:pPr>
        <w:rPr>
          <w:rFonts w:ascii="Calibri" w:hAnsi="Calibri"/>
          <w:sz w:val="16"/>
          <w:szCs w:val="16"/>
        </w:rPr>
      </w:pPr>
    </w:p>
    <w:p w:rsidR="00B51E59" w:rsidRDefault="0050136F" w:rsidP="00B51E59">
      <w:pPr>
        <w:pStyle w:val="NoSpacing"/>
        <w:rPr>
          <w:rFonts w:asciiTheme="minorHAnsi" w:hAnsiTheme="minorHAnsi"/>
          <w:b/>
          <w:bCs/>
          <w:sz w:val="20"/>
        </w:rPr>
      </w:pPr>
      <w:r w:rsidRPr="00B51E59">
        <w:rPr>
          <w:rFonts w:asciiTheme="minorHAnsi" w:hAnsiTheme="minorHAnsi"/>
          <w:b/>
          <w:sz w:val="20"/>
        </w:rPr>
        <w:t>3</w:t>
      </w:r>
      <w:r w:rsidR="00FD3D38" w:rsidRPr="00B51E59">
        <w:rPr>
          <w:rFonts w:asciiTheme="minorHAnsi" w:hAnsiTheme="minorHAnsi"/>
          <w:b/>
          <w:sz w:val="20"/>
        </w:rPr>
        <w:t xml:space="preserve">.2 </w:t>
      </w:r>
      <w:r w:rsidR="00B51E59">
        <w:rPr>
          <w:rFonts w:asciiTheme="minorHAnsi" w:hAnsiTheme="minorHAnsi"/>
          <w:b/>
          <w:bCs/>
          <w:sz w:val="20"/>
        </w:rPr>
        <w:t>Benefit/s to Recipient:</w:t>
      </w:r>
    </w:p>
    <w:p w:rsidR="00C12843" w:rsidRDefault="00672A56" w:rsidP="00C12843">
      <w:pPr>
        <w:pStyle w:val="NoSpacing"/>
        <w:numPr>
          <w:ilvl w:val="0"/>
          <w:numId w:val="15"/>
        </w:numPr>
        <w:rPr>
          <w:rFonts w:asciiTheme="minorHAnsi" w:hAnsiTheme="minorHAnsi"/>
          <w:sz w:val="20"/>
        </w:rPr>
      </w:pPr>
      <w:r w:rsidRPr="00B51E59">
        <w:rPr>
          <w:rFonts w:asciiTheme="minorHAnsi" w:hAnsiTheme="minorHAnsi"/>
          <w:sz w:val="20"/>
        </w:rPr>
        <w:t xml:space="preserve">The </w:t>
      </w:r>
      <w:r w:rsidR="00B51E59">
        <w:rPr>
          <w:rFonts w:asciiTheme="minorHAnsi" w:hAnsiTheme="minorHAnsi"/>
          <w:sz w:val="20"/>
        </w:rPr>
        <w:t xml:space="preserve">value of the Prize to the </w:t>
      </w:r>
      <w:r w:rsidRPr="00B462E8">
        <w:rPr>
          <w:rFonts w:asciiTheme="minorHAnsi" w:hAnsiTheme="minorHAnsi"/>
          <w:sz w:val="20"/>
        </w:rPr>
        <w:t xml:space="preserve">Recipient </w:t>
      </w:r>
      <w:r w:rsidR="00B51E59" w:rsidRPr="00B462E8">
        <w:rPr>
          <w:rFonts w:asciiTheme="minorHAnsi" w:hAnsiTheme="minorHAnsi"/>
          <w:sz w:val="20"/>
        </w:rPr>
        <w:t>is</w:t>
      </w:r>
      <w:r w:rsidRPr="00B462E8">
        <w:rPr>
          <w:rFonts w:asciiTheme="minorHAnsi" w:hAnsiTheme="minorHAnsi"/>
          <w:sz w:val="20"/>
        </w:rPr>
        <w:t xml:space="preserve"> $</w:t>
      </w:r>
      <w:r w:rsidR="00221C6D">
        <w:rPr>
          <w:rFonts w:asciiTheme="minorHAnsi" w:hAnsiTheme="minorHAnsi"/>
          <w:sz w:val="20"/>
        </w:rPr>
        <w:t>7,5</w:t>
      </w:r>
      <w:r w:rsidRPr="00B462E8">
        <w:rPr>
          <w:rFonts w:asciiTheme="minorHAnsi" w:hAnsiTheme="minorHAnsi"/>
          <w:sz w:val="20"/>
        </w:rPr>
        <w:t>00</w:t>
      </w:r>
      <w:r w:rsidR="00B51E59" w:rsidRPr="00B462E8">
        <w:rPr>
          <w:rFonts w:asciiTheme="minorHAnsi" w:hAnsiTheme="minorHAnsi"/>
          <w:sz w:val="20"/>
        </w:rPr>
        <w:t xml:space="preserve">. </w:t>
      </w:r>
    </w:p>
    <w:p w:rsidR="00B51E59" w:rsidRDefault="00B51E59" w:rsidP="00C12843">
      <w:pPr>
        <w:pStyle w:val="NoSpacing"/>
        <w:numPr>
          <w:ilvl w:val="0"/>
          <w:numId w:val="15"/>
        </w:numPr>
        <w:rPr>
          <w:rFonts w:asciiTheme="minorHAnsi" w:hAnsiTheme="minorHAnsi"/>
          <w:sz w:val="20"/>
        </w:rPr>
      </w:pPr>
      <w:r w:rsidRPr="00B462E8">
        <w:rPr>
          <w:rFonts w:asciiTheme="minorHAnsi" w:hAnsiTheme="minorHAnsi"/>
          <w:sz w:val="20"/>
        </w:rPr>
        <w:t>The Recipient will also receive a UTS Certificate of Award.</w:t>
      </w:r>
    </w:p>
    <w:p w:rsidR="00B51E59" w:rsidRPr="00B51E59" w:rsidRDefault="00B51E59" w:rsidP="00B51E59">
      <w:pPr>
        <w:pStyle w:val="NoSpacing"/>
        <w:rPr>
          <w:rFonts w:asciiTheme="minorHAnsi" w:hAnsiTheme="minorHAnsi"/>
          <w:sz w:val="16"/>
          <w:szCs w:val="16"/>
        </w:rPr>
      </w:pPr>
    </w:p>
    <w:p w:rsidR="00FD3D38" w:rsidRPr="00B51E59" w:rsidRDefault="0050136F" w:rsidP="00FD3D38">
      <w:pPr>
        <w:rPr>
          <w:rFonts w:ascii="Calibri" w:hAnsi="Calibri"/>
          <w:sz w:val="20"/>
        </w:rPr>
      </w:pPr>
      <w:r w:rsidRPr="00B51E59">
        <w:rPr>
          <w:rFonts w:ascii="Calibri" w:hAnsi="Calibri"/>
          <w:b/>
          <w:sz w:val="20"/>
        </w:rPr>
        <w:t>3</w:t>
      </w:r>
      <w:r w:rsidR="00FD3D38" w:rsidRPr="00B51E59">
        <w:rPr>
          <w:rFonts w:ascii="Calibri" w:hAnsi="Calibri"/>
          <w:b/>
          <w:sz w:val="20"/>
        </w:rPr>
        <w:t>.3 Payment</w:t>
      </w:r>
      <w:r w:rsidR="00B51E59">
        <w:rPr>
          <w:rFonts w:ascii="Calibri" w:hAnsi="Calibri"/>
          <w:b/>
          <w:sz w:val="20"/>
        </w:rPr>
        <w:t xml:space="preserve"> of benefit/s:</w:t>
      </w:r>
    </w:p>
    <w:p w:rsidR="00FD3D38" w:rsidRPr="00B51E59" w:rsidRDefault="00FD3D38" w:rsidP="00FD3D38">
      <w:pPr>
        <w:numPr>
          <w:ilvl w:val="0"/>
          <w:numId w:val="3"/>
        </w:numPr>
        <w:rPr>
          <w:rFonts w:ascii="Calibri" w:hAnsi="Calibri"/>
          <w:sz w:val="20"/>
        </w:rPr>
      </w:pPr>
      <w:r w:rsidRPr="00B51E59">
        <w:rPr>
          <w:rFonts w:ascii="Calibri" w:hAnsi="Calibri"/>
          <w:sz w:val="20"/>
        </w:rPr>
        <w:t>The Recipient will receive</w:t>
      </w:r>
      <w:r w:rsidR="00221C6D">
        <w:rPr>
          <w:rFonts w:ascii="Calibri" w:hAnsi="Calibri"/>
          <w:sz w:val="20"/>
        </w:rPr>
        <w:t xml:space="preserve"> one payment via EFT</w:t>
      </w:r>
      <w:r w:rsidR="00E674DB">
        <w:rPr>
          <w:rFonts w:ascii="Calibri" w:hAnsi="Calibri"/>
          <w:sz w:val="20"/>
        </w:rPr>
        <w:t xml:space="preserve"> </w:t>
      </w:r>
      <w:r w:rsidR="008F57A8">
        <w:rPr>
          <w:rFonts w:ascii="Calibri" w:hAnsi="Calibri"/>
          <w:sz w:val="20"/>
        </w:rPr>
        <w:t xml:space="preserve">to the value of </w:t>
      </w:r>
      <w:r w:rsidR="00672A56" w:rsidRPr="00B51E59">
        <w:rPr>
          <w:rFonts w:ascii="Calibri" w:hAnsi="Calibri"/>
          <w:sz w:val="20"/>
        </w:rPr>
        <w:t>$</w:t>
      </w:r>
      <w:r w:rsidR="00221C6D">
        <w:rPr>
          <w:rFonts w:ascii="Calibri" w:hAnsi="Calibri"/>
          <w:sz w:val="20"/>
        </w:rPr>
        <w:t>7,5</w:t>
      </w:r>
      <w:r w:rsidR="00672A56" w:rsidRPr="00B51E59">
        <w:rPr>
          <w:rFonts w:ascii="Calibri" w:hAnsi="Calibri"/>
          <w:sz w:val="20"/>
        </w:rPr>
        <w:t>00</w:t>
      </w:r>
      <w:r w:rsidR="00221C6D">
        <w:rPr>
          <w:rFonts w:ascii="Calibri" w:hAnsi="Calibri"/>
          <w:sz w:val="20"/>
        </w:rPr>
        <w:t>.</w:t>
      </w:r>
    </w:p>
    <w:p w:rsidR="00FD3D38" w:rsidRPr="00B51E59" w:rsidRDefault="00FD3D38" w:rsidP="00FD3D38">
      <w:pPr>
        <w:numPr>
          <w:ilvl w:val="0"/>
          <w:numId w:val="3"/>
        </w:numPr>
        <w:rPr>
          <w:rFonts w:ascii="Calibri" w:hAnsi="Calibri"/>
          <w:sz w:val="20"/>
        </w:rPr>
      </w:pPr>
      <w:r w:rsidRPr="00B51E59">
        <w:rPr>
          <w:rFonts w:ascii="Calibri" w:hAnsi="Calibri"/>
          <w:sz w:val="20"/>
        </w:rPr>
        <w:t>A certificate of award will be pre</w:t>
      </w:r>
      <w:r w:rsidR="00672A56" w:rsidRPr="00B51E59">
        <w:rPr>
          <w:rFonts w:ascii="Calibri" w:hAnsi="Calibri"/>
          <w:sz w:val="20"/>
        </w:rPr>
        <w:t>sented to the Recipient at the UTS Business School</w:t>
      </w:r>
      <w:r w:rsidRPr="00B51E59">
        <w:rPr>
          <w:rFonts w:ascii="Calibri" w:hAnsi="Calibri"/>
          <w:sz w:val="20"/>
        </w:rPr>
        <w:t xml:space="preserve"> prize giving event.</w:t>
      </w:r>
    </w:p>
    <w:p w:rsidR="00FD3D38" w:rsidRPr="00B51E59" w:rsidRDefault="00FD3D38" w:rsidP="00B51E59">
      <w:pPr>
        <w:rPr>
          <w:rFonts w:ascii="Calibri" w:hAnsi="Calibri"/>
          <w:sz w:val="20"/>
        </w:rPr>
      </w:pPr>
    </w:p>
    <w:p w:rsidR="00B51E59" w:rsidRDefault="0050136F" w:rsidP="00FD3D38">
      <w:pPr>
        <w:rPr>
          <w:rFonts w:ascii="Calibri" w:hAnsi="Calibri"/>
          <w:b/>
          <w:bCs/>
          <w:caps/>
          <w:sz w:val="20"/>
        </w:rPr>
      </w:pPr>
      <w:r w:rsidRPr="00B51E59">
        <w:rPr>
          <w:rFonts w:ascii="Calibri" w:hAnsi="Calibri"/>
          <w:b/>
          <w:bCs/>
          <w:caps/>
          <w:sz w:val="20"/>
        </w:rPr>
        <w:t>4</w:t>
      </w:r>
      <w:r w:rsidR="00B51E59">
        <w:rPr>
          <w:rFonts w:ascii="Calibri" w:hAnsi="Calibri"/>
          <w:b/>
          <w:bCs/>
          <w:caps/>
          <w:sz w:val="20"/>
        </w:rPr>
        <w:t>. Eligibility criteria</w:t>
      </w:r>
    </w:p>
    <w:p w:rsidR="00E17D12" w:rsidRDefault="00515ABB" w:rsidP="00B51E59">
      <w:pPr>
        <w:rPr>
          <w:rFonts w:asciiTheme="minorHAnsi" w:hAnsiTheme="minorHAnsi"/>
          <w:sz w:val="20"/>
        </w:rPr>
      </w:pPr>
      <w:r>
        <w:rPr>
          <w:rFonts w:asciiTheme="minorHAnsi" w:hAnsiTheme="minorHAnsi"/>
          <w:sz w:val="20"/>
        </w:rPr>
        <w:t xml:space="preserve">The Recipient must be </w:t>
      </w:r>
      <w:r w:rsidRPr="00B36BD5">
        <w:rPr>
          <w:rFonts w:asciiTheme="minorHAnsi" w:hAnsiTheme="minorHAnsi"/>
          <w:sz w:val="20"/>
        </w:rPr>
        <w:t>a student enrolled in a UTS degree program</w:t>
      </w:r>
      <w:r>
        <w:rPr>
          <w:rFonts w:asciiTheme="minorHAnsi" w:hAnsiTheme="minorHAnsi"/>
          <w:sz w:val="20"/>
        </w:rPr>
        <w:t>.</w:t>
      </w:r>
    </w:p>
    <w:p w:rsidR="00515ABB" w:rsidRPr="00B51E59" w:rsidRDefault="00515ABB" w:rsidP="00B51E59">
      <w:pPr>
        <w:rPr>
          <w:rFonts w:ascii="Calibri" w:hAnsi="Calibri"/>
          <w:sz w:val="20"/>
        </w:rPr>
      </w:pPr>
    </w:p>
    <w:p w:rsidR="00CD0C26" w:rsidRDefault="00CD0C26" w:rsidP="00CD0C26">
      <w:pPr>
        <w:pStyle w:val="NoSpacing"/>
        <w:rPr>
          <w:rFonts w:asciiTheme="minorHAnsi" w:hAnsiTheme="minorHAnsi"/>
          <w:b/>
          <w:bCs/>
          <w:caps/>
          <w:sz w:val="20"/>
        </w:rPr>
      </w:pPr>
      <w:r>
        <w:rPr>
          <w:rFonts w:asciiTheme="minorHAnsi" w:hAnsiTheme="minorHAnsi"/>
          <w:b/>
          <w:bCs/>
          <w:caps/>
          <w:sz w:val="20"/>
        </w:rPr>
        <w:t>5. RECIPIENT SELECTION CRITERIA</w:t>
      </w:r>
    </w:p>
    <w:p w:rsidR="00CB3E50" w:rsidRDefault="00CB3E50" w:rsidP="00CB3E50">
      <w:pPr>
        <w:pStyle w:val="NoSpacing"/>
        <w:overflowPunct/>
        <w:autoSpaceDE/>
        <w:adjustRightInd/>
        <w:textAlignment w:val="auto"/>
        <w:rPr>
          <w:rFonts w:asciiTheme="minorHAnsi" w:hAnsiTheme="minorHAnsi"/>
          <w:sz w:val="20"/>
        </w:rPr>
      </w:pPr>
      <w:r>
        <w:rPr>
          <w:rFonts w:asciiTheme="minorHAnsi" w:hAnsiTheme="minorHAnsi"/>
          <w:sz w:val="20"/>
        </w:rPr>
        <w:t xml:space="preserve">The Recipient will be selected based on the presentations of all finalists in the </w:t>
      </w:r>
      <w:r w:rsidR="00515ABB">
        <w:rPr>
          <w:rFonts w:asciiTheme="minorHAnsi" w:hAnsiTheme="minorHAnsi"/>
          <w:sz w:val="20"/>
        </w:rPr>
        <w:t xml:space="preserve">UTS </w:t>
      </w:r>
      <w:r>
        <w:rPr>
          <w:rFonts w:asciiTheme="minorHAnsi" w:hAnsiTheme="minorHAnsi"/>
          <w:sz w:val="20"/>
        </w:rPr>
        <w:t>V</w:t>
      </w:r>
      <w:r w:rsidR="00826833">
        <w:rPr>
          <w:rFonts w:asciiTheme="minorHAnsi" w:hAnsiTheme="minorHAnsi"/>
          <w:sz w:val="20"/>
        </w:rPr>
        <w:t xml:space="preserve">enture Day, satisfying </w:t>
      </w:r>
      <w:r w:rsidR="00826833" w:rsidRPr="004A6D33">
        <w:rPr>
          <w:rFonts w:asciiTheme="minorHAnsi" w:hAnsiTheme="minorHAnsi"/>
          <w:sz w:val="20"/>
        </w:rPr>
        <w:t>clause 4, and will be awarded to the start-up that p</w:t>
      </w:r>
      <w:r w:rsidR="00265449" w:rsidRPr="004A6D33">
        <w:rPr>
          <w:rFonts w:asciiTheme="minorHAnsi" w:hAnsiTheme="minorHAnsi"/>
          <w:sz w:val="20"/>
        </w:rPr>
        <w:t>resents</w:t>
      </w:r>
      <w:r w:rsidR="00826833" w:rsidRPr="004A6D33">
        <w:rPr>
          <w:rFonts w:asciiTheme="minorHAnsi" w:hAnsiTheme="minorHAnsi"/>
          <w:sz w:val="20"/>
        </w:rPr>
        <w:t xml:space="preserve"> the best for-profit venture idea.</w:t>
      </w:r>
    </w:p>
    <w:p w:rsidR="00CD0C26" w:rsidRDefault="00CD0C26" w:rsidP="00515ABB">
      <w:pPr>
        <w:pStyle w:val="NoSpacing"/>
        <w:numPr>
          <w:ilvl w:val="0"/>
          <w:numId w:val="14"/>
        </w:numPr>
        <w:overflowPunct/>
        <w:autoSpaceDE/>
        <w:adjustRightInd/>
        <w:textAlignment w:val="auto"/>
        <w:rPr>
          <w:rFonts w:asciiTheme="minorHAnsi" w:hAnsiTheme="minorHAnsi"/>
          <w:sz w:val="20"/>
        </w:rPr>
      </w:pPr>
      <w:r>
        <w:rPr>
          <w:rFonts w:asciiTheme="minorHAnsi" w:hAnsiTheme="minorHAnsi"/>
          <w:sz w:val="20"/>
        </w:rPr>
        <w:t>In the event two of more eligible students are judged to be equal, the Prize will be shared equally between the winning students.</w:t>
      </w:r>
    </w:p>
    <w:p w:rsidR="00EA54BD" w:rsidRDefault="00EA54BD" w:rsidP="00515ABB">
      <w:pPr>
        <w:pStyle w:val="NoSpacing"/>
        <w:numPr>
          <w:ilvl w:val="0"/>
          <w:numId w:val="14"/>
        </w:numPr>
        <w:overflowPunct/>
        <w:autoSpaceDE/>
        <w:autoSpaceDN/>
        <w:adjustRightInd/>
        <w:textAlignment w:val="auto"/>
        <w:rPr>
          <w:rFonts w:asciiTheme="minorHAnsi" w:hAnsiTheme="minorHAnsi"/>
          <w:sz w:val="20"/>
        </w:rPr>
      </w:pPr>
      <w:r w:rsidRPr="00EA54BD">
        <w:rPr>
          <w:rFonts w:asciiTheme="minorHAnsi" w:hAnsiTheme="minorHAnsi"/>
          <w:sz w:val="20"/>
        </w:rPr>
        <w:t xml:space="preserve">In the event that a team of students </w:t>
      </w:r>
      <w:r w:rsidR="00403146" w:rsidRPr="00EA54BD">
        <w:rPr>
          <w:rFonts w:asciiTheme="minorHAnsi" w:hAnsiTheme="minorHAnsi"/>
          <w:sz w:val="20"/>
        </w:rPr>
        <w:t>presents</w:t>
      </w:r>
      <w:r w:rsidRPr="00EA54BD">
        <w:rPr>
          <w:rFonts w:asciiTheme="minorHAnsi" w:hAnsiTheme="minorHAnsi"/>
          <w:sz w:val="20"/>
        </w:rPr>
        <w:t xml:space="preserve"> and wins the award the award shall be granted to and share</w:t>
      </w:r>
      <w:r w:rsidR="00403146">
        <w:rPr>
          <w:rFonts w:asciiTheme="minorHAnsi" w:hAnsiTheme="minorHAnsi"/>
          <w:sz w:val="20"/>
        </w:rPr>
        <w:t>d</w:t>
      </w:r>
      <w:r w:rsidRPr="00EA54BD">
        <w:rPr>
          <w:rFonts w:asciiTheme="minorHAnsi" w:hAnsiTheme="minorHAnsi"/>
          <w:sz w:val="20"/>
        </w:rPr>
        <w:t xml:space="preserve"> equally within that team.</w:t>
      </w:r>
    </w:p>
    <w:p w:rsidR="00CD0C26" w:rsidRDefault="00CD0C26" w:rsidP="00CD0C26">
      <w:pPr>
        <w:pStyle w:val="NoSpacing"/>
        <w:rPr>
          <w:rFonts w:asciiTheme="minorHAnsi" w:hAnsiTheme="minorHAnsi"/>
          <w:bCs/>
          <w:caps/>
          <w:sz w:val="20"/>
        </w:rPr>
      </w:pPr>
    </w:p>
    <w:p w:rsidR="00E674DB" w:rsidRDefault="00E674DB" w:rsidP="00E674DB">
      <w:pPr>
        <w:pStyle w:val="NoSpacing"/>
        <w:rPr>
          <w:rFonts w:asciiTheme="minorHAnsi" w:hAnsiTheme="minorHAnsi"/>
          <w:b/>
          <w:bCs/>
          <w:caps/>
          <w:sz w:val="20"/>
        </w:rPr>
      </w:pPr>
      <w:r>
        <w:rPr>
          <w:rFonts w:asciiTheme="minorHAnsi" w:hAnsiTheme="minorHAnsi"/>
          <w:b/>
          <w:bCs/>
          <w:caps/>
          <w:sz w:val="20"/>
        </w:rPr>
        <w:t>6. SELECTION</w:t>
      </w:r>
    </w:p>
    <w:p w:rsidR="00515ABB" w:rsidRDefault="00515ABB" w:rsidP="00515ABB">
      <w:pPr>
        <w:pStyle w:val="NoSpacing"/>
        <w:rPr>
          <w:rFonts w:asciiTheme="minorHAnsi" w:hAnsiTheme="minorHAnsi"/>
          <w:b/>
          <w:bCs/>
          <w:sz w:val="20"/>
        </w:rPr>
      </w:pPr>
      <w:r w:rsidRPr="00044192">
        <w:rPr>
          <w:rFonts w:asciiTheme="minorHAnsi" w:hAnsiTheme="minorHAnsi"/>
          <w:sz w:val="20"/>
        </w:rPr>
        <w:t>The Recipient will be nominated</w:t>
      </w:r>
      <w:r>
        <w:rPr>
          <w:rFonts w:asciiTheme="minorHAnsi" w:hAnsiTheme="minorHAnsi"/>
          <w:sz w:val="20"/>
        </w:rPr>
        <w:t xml:space="preserve"> and approved</w:t>
      </w:r>
      <w:r w:rsidRPr="00044192">
        <w:rPr>
          <w:rFonts w:asciiTheme="minorHAnsi" w:hAnsiTheme="minorHAnsi"/>
          <w:sz w:val="20"/>
        </w:rPr>
        <w:t xml:space="preserve"> by </w:t>
      </w:r>
      <w:r>
        <w:rPr>
          <w:rFonts w:asciiTheme="minorHAnsi" w:hAnsiTheme="minorHAnsi"/>
          <w:sz w:val="20"/>
        </w:rPr>
        <w:t>a Selection Committee chaired by the Dean, UTS Business School (or nominee) and</w:t>
      </w:r>
      <w:r w:rsidR="00A21815">
        <w:rPr>
          <w:rFonts w:asciiTheme="minorHAnsi" w:hAnsiTheme="minorHAnsi"/>
          <w:sz w:val="20"/>
        </w:rPr>
        <w:t xml:space="preserve"> including</w:t>
      </w:r>
      <w:r>
        <w:rPr>
          <w:rFonts w:asciiTheme="minorHAnsi" w:hAnsiTheme="minorHAnsi"/>
          <w:sz w:val="20"/>
        </w:rPr>
        <w:t xml:space="preserve"> a minimum of two other people, based on the selection criteria in clause 5. </w:t>
      </w:r>
    </w:p>
    <w:p w:rsidR="00E674DB" w:rsidRPr="00C12843" w:rsidRDefault="00E674DB" w:rsidP="00E674DB">
      <w:pPr>
        <w:pStyle w:val="NoSpacing"/>
        <w:rPr>
          <w:rFonts w:asciiTheme="minorHAnsi" w:hAnsiTheme="minorHAnsi" w:cstheme="minorHAnsi"/>
          <w:bCs/>
          <w:sz w:val="20"/>
        </w:rPr>
      </w:pPr>
    </w:p>
    <w:p w:rsidR="00E674DB" w:rsidRPr="00B51E59" w:rsidRDefault="00E674DB" w:rsidP="00E674DB">
      <w:pPr>
        <w:pStyle w:val="NoSpacing"/>
        <w:rPr>
          <w:rFonts w:asciiTheme="minorHAnsi" w:hAnsiTheme="minorHAnsi"/>
          <w:b/>
          <w:bCs/>
          <w:sz w:val="20"/>
        </w:rPr>
      </w:pPr>
      <w:r w:rsidRPr="00B51E59">
        <w:rPr>
          <w:rFonts w:asciiTheme="minorHAnsi" w:hAnsiTheme="minorHAnsi"/>
          <w:b/>
          <w:bCs/>
          <w:sz w:val="20"/>
        </w:rPr>
        <w:t>7. OTHER CONDITIONS</w:t>
      </w:r>
    </w:p>
    <w:p w:rsidR="00E674DB" w:rsidRPr="00B51E59" w:rsidRDefault="00221C6D" w:rsidP="00E674DB">
      <w:pPr>
        <w:pStyle w:val="NoSpacing"/>
        <w:rPr>
          <w:rFonts w:asciiTheme="minorHAnsi" w:hAnsiTheme="minorHAnsi"/>
          <w:sz w:val="20"/>
        </w:rPr>
      </w:pPr>
      <w:r>
        <w:rPr>
          <w:rFonts w:asciiTheme="minorHAnsi" w:hAnsiTheme="minorHAnsi"/>
          <w:sz w:val="20"/>
        </w:rPr>
        <w:t>Nil</w:t>
      </w:r>
    </w:p>
    <w:p w:rsidR="00C12843" w:rsidRDefault="00C12843" w:rsidP="00FD3D38">
      <w:pPr>
        <w:rPr>
          <w:rFonts w:ascii="Calibri" w:hAnsi="Calibri"/>
          <w:b/>
          <w:bCs/>
          <w:sz w:val="20"/>
        </w:rPr>
      </w:pPr>
      <w:bookmarkStart w:id="0" w:name="_GoBack"/>
      <w:bookmarkEnd w:id="0"/>
    </w:p>
    <w:sectPr w:rsidR="00C12843" w:rsidSect="00515ABB">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FD2" w:rsidRDefault="00BF7FD2" w:rsidP="00E773BA">
      <w:r>
        <w:separator/>
      </w:r>
    </w:p>
  </w:endnote>
  <w:endnote w:type="continuationSeparator" w:id="0">
    <w:p w:rsidR="00BF7FD2" w:rsidRDefault="00BF7FD2" w:rsidP="00E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1EE" w:rsidRPr="00515ABB" w:rsidRDefault="00C631EE" w:rsidP="00A40F79">
    <w:pPr>
      <w:pStyle w:val="Footer"/>
      <w:rPr>
        <w:rFonts w:asciiTheme="minorHAnsi" w:hAnsiTheme="minorHAnsi"/>
        <w:sz w:val="16"/>
        <w:szCs w:val="16"/>
        <w:lang w:val="en-US"/>
      </w:rPr>
    </w:pPr>
    <w:r w:rsidRPr="00515ABB">
      <w:rPr>
        <w:rFonts w:asciiTheme="minorHAnsi" w:hAnsiTheme="minorHAnsi"/>
        <w:sz w:val="16"/>
        <w:szCs w:val="16"/>
        <w:lang w:val="en-US"/>
      </w:rPr>
      <w:t>Conditions of Award –</w:t>
    </w:r>
    <w:r w:rsidR="00221C6D" w:rsidRPr="00515ABB">
      <w:rPr>
        <w:rFonts w:ascii="Calibri" w:hAnsi="Calibri"/>
        <w:sz w:val="16"/>
        <w:szCs w:val="16"/>
      </w:rPr>
      <w:t xml:space="preserve"> UTS Business School Dean’s Award </w:t>
    </w:r>
    <w:r w:rsidR="004C6310">
      <w:rPr>
        <w:rFonts w:ascii="Calibri" w:hAnsi="Calibri"/>
        <w:sz w:val="16"/>
        <w:szCs w:val="16"/>
      </w:rPr>
      <w:t>-</w:t>
    </w:r>
    <w:r w:rsidR="00221C6D" w:rsidRPr="00515ABB">
      <w:rPr>
        <w:rFonts w:ascii="Calibri" w:hAnsi="Calibri"/>
        <w:sz w:val="16"/>
        <w:szCs w:val="16"/>
      </w:rPr>
      <w:t xml:space="preserve"> </w:t>
    </w:r>
    <w:r w:rsidR="003F6DB7" w:rsidRPr="00515ABB">
      <w:rPr>
        <w:rFonts w:ascii="Calibri" w:hAnsi="Calibri"/>
        <w:sz w:val="16"/>
        <w:szCs w:val="16"/>
      </w:rPr>
      <w:t>For-Profit</w:t>
    </w:r>
    <w:r w:rsidR="00221C6D" w:rsidRPr="00515ABB">
      <w:rPr>
        <w:rFonts w:ascii="Calibri" w:hAnsi="Calibri"/>
        <w:sz w:val="16"/>
        <w:szCs w:val="16"/>
      </w:rPr>
      <w:t xml:space="preserve"> Venture </w:t>
    </w:r>
    <w:r w:rsidR="00A40F79" w:rsidRPr="00515ABB">
      <w:rPr>
        <w:rFonts w:asciiTheme="minorHAnsi" w:hAnsiTheme="minorHAnsi"/>
        <w:sz w:val="16"/>
        <w:szCs w:val="16"/>
        <w:lang w:val="en-US"/>
      </w:rPr>
      <w:t xml:space="preserve">– </w:t>
    </w:r>
    <w:r w:rsidR="00616AD4">
      <w:rPr>
        <w:rFonts w:asciiTheme="minorHAnsi" w:hAnsiTheme="minorHAnsi"/>
        <w:sz w:val="16"/>
        <w:szCs w:val="16"/>
        <w:lang w:val="en-US"/>
      </w:rPr>
      <w:t xml:space="preserve">February </w:t>
    </w:r>
    <w:r w:rsidR="004C6310">
      <w:rPr>
        <w:rFonts w:asciiTheme="minorHAnsi" w:hAnsiTheme="minorHAnsi"/>
        <w:sz w:val="16"/>
        <w:szCs w:val="16"/>
        <w:lang w:val="en-US"/>
      </w:rPr>
      <w:t>2019</w:t>
    </w:r>
    <w:r w:rsidR="00515ABB">
      <w:rPr>
        <w:rFonts w:asciiTheme="minorHAnsi" w:hAnsiTheme="minorHAnsi"/>
        <w:sz w:val="16"/>
        <w:szCs w:val="16"/>
        <w:lang w:val="en-US"/>
      </w:rPr>
      <w:tab/>
    </w:r>
    <w:r w:rsidR="00A40F79" w:rsidRPr="00515ABB">
      <w:rPr>
        <w:rFonts w:asciiTheme="minorHAnsi" w:hAnsiTheme="minorHAnsi"/>
        <w:sz w:val="16"/>
        <w:szCs w:val="16"/>
        <w:lang w:val="en-US"/>
      </w:rPr>
      <w:fldChar w:fldCharType="begin"/>
    </w:r>
    <w:r w:rsidR="00A40F79" w:rsidRPr="00515ABB">
      <w:rPr>
        <w:rFonts w:asciiTheme="minorHAnsi" w:hAnsiTheme="minorHAnsi"/>
        <w:sz w:val="16"/>
        <w:szCs w:val="16"/>
        <w:lang w:val="en-US"/>
      </w:rPr>
      <w:instrText xml:space="preserve"> PAGE   \* MERGEFORMAT </w:instrText>
    </w:r>
    <w:r w:rsidR="00A40F79" w:rsidRPr="00515ABB">
      <w:rPr>
        <w:rFonts w:asciiTheme="minorHAnsi" w:hAnsiTheme="minorHAnsi"/>
        <w:sz w:val="16"/>
        <w:szCs w:val="16"/>
        <w:lang w:val="en-US"/>
      </w:rPr>
      <w:fldChar w:fldCharType="separate"/>
    </w:r>
    <w:r w:rsidR="00B966F4">
      <w:rPr>
        <w:rFonts w:asciiTheme="minorHAnsi" w:hAnsiTheme="minorHAnsi"/>
        <w:noProof/>
        <w:sz w:val="16"/>
        <w:szCs w:val="16"/>
        <w:lang w:val="en-US"/>
      </w:rPr>
      <w:t>2</w:t>
    </w:r>
    <w:r w:rsidR="00A40F79" w:rsidRPr="00515ABB">
      <w:rPr>
        <w:rFonts w:asciiTheme="minorHAnsi" w:hAnsiTheme="minorHAnsi"/>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FD2" w:rsidRDefault="00BF7FD2" w:rsidP="00E773BA">
      <w:r>
        <w:separator/>
      </w:r>
    </w:p>
  </w:footnote>
  <w:footnote w:type="continuationSeparator" w:id="0">
    <w:p w:rsidR="00BF7FD2" w:rsidRDefault="00BF7FD2" w:rsidP="00E7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74"/>
    <w:multiLevelType w:val="hybridMultilevel"/>
    <w:tmpl w:val="DED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B6A7A"/>
    <w:multiLevelType w:val="hybridMultilevel"/>
    <w:tmpl w:val="36E6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71808"/>
    <w:multiLevelType w:val="hybridMultilevel"/>
    <w:tmpl w:val="640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1668A"/>
    <w:multiLevelType w:val="hybridMultilevel"/>
    <w:tmpl w:val="47505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D512D3E"/>
    <w:multiLevelType w:val="hybridMultilevel"/>
    <w:tmpl w:val="D60E8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2F6EC6"/>
    <w:multiLevelType w:val="hybridMultilevel"/>
    <w:tmpl w:val="76C2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6B5A4F"/>
    <w:multiLevelType w:val="hybridMultilevel"/>
    <w:tmpl w:val="8CB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9331F2"/>
    <w:multiLevelType w:val="hybridMultilevel"/>
    <w:tmpl w:val="90767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413DDA"/>
    <w:multiLevelType w:val="hybridMultilevel"/>
    <w:tmpl w:val="0E48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452FFB"/>
    <w:multiLevelType w:val="hybridMultilevel"/>
    <w:tmpl w:val="DD18936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822374E"/>
    <w:multiLevelType w:val="hybridMultilevel"/>
    <w:tmpl w:val="E562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C2F5C"/>
    <w:multiLevelType w:val="hybridMultilevel"/>
    <w:tmpl w:val="996A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9F2461"/>
    <w:multiLevelType w:val="hybridMultilevel"/>
    <w:tmpl w:val="CCD2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0348F"/>
    <w:multiLevelType w:val="hybridMultilevel"/>
    <w:tmpl w:val="C3144ECC"/>
    <w:lvl w:ilvl="0" w:tplc="0C09000F">
      <w:start w:val="1"/>
      <w:numFmt w:val="decimal"/>
      <w:lvlText w:val="%1."/>
      <w:lvlJc w:val="left"/>
      <w:pPr>
        <w:ind w:left="720" w:hanging="360"/>
      </w:pPr>
      <w:rPr>
        <w:rFonts w:hint="default"/>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0"/>
  </w:num>
  <w:num w:numId="5">
    <w:abstractNumId w:val="10"/>
  </w:num>
  <w:num w:numId="6">
    <w:abstractNumId w:val="11"/>
  </w:num>
  <w:num w:numId="7">
    <w:abstractNumId w:val="6"/>
  </w:num>
  <w:num w:numId="8">
    <w:abstractNumId w:val="8"/>
  </w:num>
  <w:num w:numId="9">
    <w:abstractNumId w:val="13"/>
  </w:num>
  <w:num w:numId="10">
    <w:abstractNumId w:val="4"/>
  </w:num>
  <w:num w:numId="11">
    <w:abstractNumId w:val="7"/>
  </w:num>
  <w:num w:numId="12">
    <w:abstractNumId w:val="5"/>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72"/>
    <w:rsid w:val="000B40CA"/>
    <w:rsid w:val="000C49FE"/>
    <w:rsid w:val="000D7390"/>
    <w:rsid w:val="000E538F"/>
    <w:rsid w:val="0013497E"/>
    <w:rsid w:val="00182122"/>
    <w:rsid w:val="00182FF4"/>
    <w:rsid w:val="001F2164"/>
    <w:rsid w:val="00221C6D"/>
    <w:rsid w:val="0023430A"/>
    <w:rsid w:val="00235537"/>
    <w:rsid w:val="00265449"/>
    <w:rsid w:val="00280D27"/>
    <w:rsid w:val="002C5DD5"/>
    <w:rsid w:val="00311F9C"/>
    <w:rsid w:val="00313AB5"/>
    <w:rsid w:val="00382427"/>
    <w:rsid w:val="003C753E"/>
    <w:rsid w:val="003E5F69"/>
    <w:rsid w:val="003F6DB7"/>
    <w:rsid w:val="0040212C"/>
    <w:rsid w:val="00403146"/>
    <w:rsid w:val="0049157A"/>
    <w:rsid w:val="004A6D33"/>
    <w:rsid w:val="004B5F8B"/>
    <w:rsid w:val="004C6310"/>
    <w:rsid w:val="004D35B0"/>
    <w:rsid w:val="004E2AC4"/>
    <w:rsid w:val="0050136F"/>
    <w:rsid w:val="00515ABB"/>
    <w:rsid w:val="005428F5"/>
    <w:rsid w:val="00544AEE"/>
    <w:rsid w:val="0056148B"/>
    <w:rsid w:val="005C51D6"/>
    <w:rsid w:val="005E4768"/>
    <w:rsid w:val="00616AD4"/>
    <w:rsid w:val="00672A56"/>
    <w:rsid w:val="006D7BEB"/>
    <w:rsid w:val="00737FFD"/>
    <w:rsid w:val="007B11A6"/>
    <w:rsid w:val="007E3FB8"/>
    <w:rsid w:val="00801220"/>
    <w:rsid w:val="00826833"/>
    <w:rsid w:val="00855E55"/>
    <w:rsid w:val="008C2CA0"/>
    <w:rsid w:val="008E6D64"/>
    <w:rsid w:val="008F57A8"/>
    <w:rsid w:val="00905F20"/>
    <w:rsid w:val="00913226"/>
    <w:rsid w:val="00921272"/>
    <w:rsid w:val="00926EB7"/>
    <w:rsid w:val="00944E31"/>
    <w:rsid w:val="00996A59"/>
    <w:rsid w:val="00997726"/>
    <w:rsid w:val="00A21815"/>
    <w:rsid w:val="00A24A3B"/>
    <w:rsid w:val="00A404F3"/>
    <w:rsid w:val="00A40F79"/>
    <w:rsid w:val="00A91BF2"/>
    <w:rsid w:val="00AC2BE8"/>
    <w:rsid w:val="00AC52A3"/>
    <w:rsid w:val="00AD13D0"/>
    <w:rsid w:val="00AE513F"/>
    <w:rsid w:val="00B12770"/>
    <w:rsid w:val="00B3295B"/>
    <w:rsid w:val="00B462E8"/>
    <w:rsid w:val="00B47F9C"/>
    <w:rsid w:val="00B51E59"/>
    <w:rsid w:val="00B8402A"/>
    <w:rsid w:val="00B966F4"/>
    <w:rsid w:val="00BE0335"/>
    <w:rsid w:val="00BE056E"/>
    <w:rsid w:val="00BF58BC"/>
    <w:rsid w:val="00BF7FD2"/>
    <w:rsid w:val="00C10817"/>
    <w:rsid w:val="00C12843"/>
    <w:rsid w:val="00C3438E"/>
    <w:rsid w:val="00C40785"/>
    <w:rsid w:val="00C4095F"/>
    <w:rsid w:val="00C631EE"/>
    <w:rsid w:val="00C9417C"/>
    <w:rsid w:val="00CA49F0"/>
    <w:rsid w:val="00CA7E21"/>
    <w:rsid w:val="00CB307B"/>
    <w:rsid w:val="00CB3E50"/>
    <w:rsid w:val="00CD0C26"/>
    <w:rsid w:val="00CE3D8F"/>
    <w:rsid w:val="00CF061B"/>
    <w:rsid w:val="00CF2332"/>
    <w:rsid w:val="00D57E29"/>
    <w:rsid w:val="00DB4032"/>
    <w:rsid w:val="00DC29C6"/>
    <w:rsid w:val="00DC50DB"/>
    <w:rsid w:val="00DD5CD0"/>
    <w:rsid w:val="00DE2709"/>
    <w:rsid w:val="00E17D12"/>
    <w:rsid w:val="00E277B6"/>
    <w:rsid w:val="00E45B01"/>
    <w:rsid w:val="00E659C8"/>
    <w:rsid w:val="00E674DB"/>
    <w:rsid w:val="00E74938"/>
    <w:rsid w:val="00E773BA"/>
    <w:rsid w:val="00EA54BD"/>
    <w:rsid w:val="00EB4744"/>
    <w:rsid w:val="00EE7876"/>
    <w:rsid w:val="00F113F1"/>
    <w:rsid w:val="00F3589E"/>
    <w:rsid w:val="00F853E6"/>
    <w:rsid w:val="00FD2EB6"/>
    <w:rsid w:val="00FD3D3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8E661-7C1D-40AE-A988-6270AD7D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92127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72"/>
    <w:pPr>
      <w:ind w:left="720"/>
      <w:contextualSpacing/>
    </w:pPr>
  </w:style>
  <w:style w:type="paragraph" w:styleId="Header">
    <w:name w:val="header"/>
    <w:basedOn w:val="Normal"/>
    <w:link w:val="HeaderChar"/>
    <w:uiPriority w:val="99"/>
    <w:unhideWhenUsed/>
    <w:rsid w:val="00E773BA"/>
    <w:pPr>
      <w:tabs>
        <w:tab w:val="center" w:pos="4513"/>
        <w:tab w:val="right" w:pos="9026"/>
      </w:tabs>
    </w:pPr>
  </w:style>
  <w:style w:type="character" w:customStyle="1" w:styleId="HeaderChar">
    <w:name w:val="Header Char"/>
    <w:basedOn w:val="DefaultParagraphFont"/>
    <w:link w:val="Header"/>
    <w:uiPriority w:val="99"/>
    <w:rsid w:val="00E773BA"/>
    <w:rPr>
      <w:rFonts w:ascii="Times New Roman" w:eastAsia="Times New Roman" w:hAnsi="Times New Roman" w:cs="Times New Roman"/>
      <w:szCs w:val="20"/>
    </w:rPr>
  </w:style>
  <w:style w:type="paragraph" w:styleId="Footer">
    <w:name w:val="footer"/>
    <w:basedOn w:val="Normal"/>
    <w:link w:val="FooterChar"/>
    <w:uiPriority w:val="99"/>
    <w:unhideWhenUsed/>
    <w:rsid w:val="00E773BA"/>
    <w:pPr>
      <w:tabs>
        <w:tab w:val="center" w:pos="4513"/>
        <w:tab w:val="right" w:pos="9026"/>
      </w:tabs>
    </w:pPr>
  </w:style>
  <w:style w:type="character" w:customStyle="1" w:styleId="FooterChar">
    <w:name w:val="Footer Char"/>
    <w:basedOn w:val="DefaultParagraphFont"/>
    <w:link w:val="Footer"/>
    <w:uiPriority w:val="99"/>
    <w:rsid w:val="00E773BA"/>
    <w:rPr>
      <w:rFonts w:ascii="Times New Roman" w:eastAsia="Times New Roman" w:hAnsi="Times New Roman" w:cs="Times New Roman"/>
      <w:szCs w:val="20"/>
    </w:rPr>
  </w:style>
  <w:style w:type="paragraph" w:styleId="NoSpacing">
    <w:name w:val="No Spacing"/>
    <w:uiPriority w:val="1"/>
    <w:qFormat/>
    <w:rsid w:val="00737FF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B307B"/>
    <w:rPr>
      <w:rFonts w:ascii="Tahoma" w:hAnsi="Tahoma" w:cs="Tahoma"/>
      <w:sz w:val="16"/>
      <w:szCs w:val="16"/>
    </w:rPr>
  </w:style>
  <w:style w:type="character" w:customStyle="1" w:styleId="BalloonTextChar">
    <w:name w:val="Balloon Text Char"/>
    <w:basedOn w:val="DefaultParagraphFont"/>
    <w:link w:val="BalloonText"/>
    <w:uiPriority w:val="99"/>
    <w:semiHidden/>
    <w:rsid w:val="00CB3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C6A6-8FD4-4649-B4E3-E50C74CA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110912</dc:creator>
  <cp:lastModifiedBy>John Elliott</cp:lastModifiedBy>
  <cp:revision>3</cp:revision>
  <cp:lastPrinted>2018-05-03T02:10:00Z</cp:lastPrinted>
  <dcterms:created xsi:type="dcterms:W3CDTF">2019-04-30T02:19:00Z</dcterms:created>
  <dcterms:modified xsi:type="dcterms:W3CDTF">2019-04-30T02:20:00Z</dcterms:modified>
</cp:coreProperties>
</file>